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60BB" w14:textId="77777777" w:rsidR="00C352E2" w:rsidRPr="000E5BDF" w:rsidRDefault="000E5BDF" w:rsidP="000E5BDF">
      <w:pPr>
        <w:spacing w:after="120" w:line="240" w:lineRule="auto"/>
        <w:jc w:val="center"/>
        <w:rPr>
          <w:rFonts w:ascii="Arial Black" w:hAnsi="Arial Black"/>
          <w:b/>
          <w:smallCaps/>
          <w:sz w:val="40"/>
          <w:szCs w:val="40"/>
        </w:rPr>
      </w:pPr>
      <w:r w:rsidRPr="000E5BDF">
        <w:rPr>
          <w:rFonts w:ascii="Arial Black" w:hAnsi="Arial Black"/>
          <w:b/>
          <w:smallCaps/>
          <w:noProof/>
          <w:sz w:val="40"/>
          <w:szCs w:val="40"/>
        </w:rPr>
        <w:drawing>
          <wp:anchor distT="0" distB="0" distL="114300" distR="114300" simplePos="0" relativeHeight="251658240" behindDoc="1" locked="0" layoutInCell="1" allowOverlap="1" wp14:anchorId="2B8EF70A" wp14:editId="26A807F6">
            <wp:simplePos x="0" y="0"/>
            <wp:positionH relativeFrom="column">
              <wp:posOffset>0</wp:posOffset>
            </wp:positionH>
            <wp:positionV relativeFrom="paragraph">
              <wp:posOffset>0</wp:posOffset>
            </wp:positionV>
            <wp:extent cx="1085850" cy="1099185"/>
            <wp:effectExtent l="0" t="0" r="0" b="5715"/>
            <wp:wrapTight wrapText="bothSides">
              <wp:wrapPolygon edited="0">
                <wp:start x="0" y="0"/>
                <wp:lineTo x="0" y="21338"/>
                <wp:lineTo x="21221" y="21338"/>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Bragg seal supe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99185"/>
                    </a:xfrm>
                    <a:prstGeom prst="rect">
                      <a:avLst/>
                    </a:prstGeom>
                  </pic:spPr>
                </pic:pic>
              </a:graphicData>
            </a:graphic>
            <wp14:sizeRelH relativeFrom="page">
              <wp14:pctWidth>0</wp14:pctWidth>
            </wp14:sizeRelH>
            <wp14:sizeRelV relativeFrom="page">
              <wp14:pctHeight>0</wp14:pctHeight>
            </wp14:sizeRelV>
          </wp:anchor>
        </w:drawing>
      </w:r>
      <w:r w:rsidRPr="000E5BDF">
        <w:rPr>
          <w:rFonts w:ascii="Arial Black" w:hAnsi="Arial Black"/>
          <w:b/>
          <w:smallCaps/>
          <w:noProof/>
          <w:sz w:val="40"/>
          <w:szCs w:val="40"/>
        </w:rPr>
        <w:t xml:space="preserve">City of Fort </w:t>
      </w:r>
      <w:r w:rsidR="00E06EA9">
        <w:rPr>
          <w:rFonts w:ascii="Arial Black" w:hAnsi="Arial Black"/>
          <w:b/>
          <w:smallCaps/>
          <w:noProof/>
          <w:sz w:val="40"/>
          <w:szCs w:val="40"/>
        </w:rPr>
        <w:t>Bragg</w:t>
      </w:r>
    </w:p>
    <w:p w14:paraId="2E04B1B0" w14:textId="77777777" w:rsidR="000E5BDF" w:rsidRPr="00545DFD" w:rsidRDefault="000E5BDF" w:rsidP="000E5BDF">
      <w:pPr>
        <w:spacing w:after="120" w:line="240" w:lineRule="auto"/>
        <w:jc w:val="center"/>
        <w:rPr>
          <w:rFonts w:ascii="Arial Black" w:hAnsi="Arial Black"/>
          <w:b/>
          <w:color w:val="1F497D" w:themeColor="text2"/>
          <w:sz w:val="52"/>
          <w:szCs w:val="52"/>
        </w:rPr>
      </w:pPr>
      <w:r w:rsidRPr="00545DFD">
        <w:rPr>
          <w:rFonts w:ascii="Arial Black" w:hAnsi="Arial Black"/>
          <w:b/>
          <w:color w:val="1F497D" w:themeColor="text2"/>
          <w:sz w:val="52"/>
          <w:szCs w:val="52"/>
        </w:rPr>
        <w:t>NEWS RELEASE</w:t>
      </w:r>
    </w:p>
    <w:p w14:paraId="052178EB" w14:textId="77777777" w:rsidR="000E5BDF" w:rsidRDefault="00F15360" w:rsidP="00646C91">
      <w:pPr>
        <w:spacing w:after="120" w:line="240" w:lineRule="auto"/>
        <w:jc w:val="center"/>
      </w:pPr>
      <w:r>
        <w:pict w14:anchorId="17462D3B">
          <v:rect id="_x0000_i1025" style="width:411.05pt;height:1pt" o:hralign="center" o:hrstd="t" o:hrnoshade="t" o:hr="t" fillcolor="black [3213]" stroked="f"/>
        </w:pict>
      </w:r>
    </w:p>
    <w:p w14:paraId="702889E3" w14:textId="77777777" w:rsidR="00F0749F" w:rsidRDefault="00F0749F" w:rsidP="00297505">
      <w:pPr>
        <w:tabs>
          <w:tab w:val="right" w:pos="10080"/>
        </w:tabs>
        <w:spacing w:after="0" w:line="240" w:lineRule="auto"/>
        <w:rPr>
          <w:rFonts w:ascii="Arial" w:hAnsi="Arial" w:cs="Arial"/>
          <w:b/>
          <w:i/>
        </w:rPr>
      </w:pPr>
    </w:p>
    <w:p w14:paraId="5E3EC459" w14:textId="10D3054C" w:rsidR="003D044C" w:rsidRPr="003D044C" w:rsidRDefault="001C3CC0" w:rsidP="00297505">
      <w:pPr>
        <w:tabs>
          <w:tab w:val="right" w:pos="10080"/>
        </w:tabs>
        <w:spacing w:after="0" w:line="240" w:lineRule="auto"/>
        <w:rPr>
          <w:rFonts w:ascii="Arial" w:hAnsi="Arial" w:cs="Arial"/>
          <w:b/>
          <w:i/>
          <w:u w:val="single"/>
        </w:rPr>
      </w:pPr>
      <w:r>
        <w:rPr>
          <w:rFonts w:ascii="Arial" w:hAnsi="Arial" w:cs="Arial"/>
          <w:b/>
          <w:i/>
        </w:rPr>
        <w:t xml:space="preserve">Friday, </w:t>
      </w:r>
      <w:r w:rsidR="000D7903">
        <w:rPr>
          <w:rFonts w:ascii="Arial" w:hAnsi="Arial" w:cs="Arial"/>
          <w:b/>
          <w:i/>
        </w:rPr>
        <w:t>June 16, 2023</w:t>
      </w:r>
      <w:r w:rsidR="00297505">
        <w:rPr>
          <w:rFonts w:ascii="Arial" w:hAnsi="Arial" w:cs="Arial"/>
          <w:b/>
          <w:i/>
        </w:rPr>
        <w:tab/>
        <w:t>FOR IMMEDIATE RELEASE</w:t>
      </w:r>
    </w:p>
    <w:p w14:paraId="28FF5FFA" w14:textId="77777777" w:rsidR="002C5404" w:rsidRDefault="003D044C" w:rsidP="003D044C">
      <w:pPr>
        <w:spacing w:after="0" w:line="240" w:lineRule="auto"/>
        <w:rPr>
          <w:rFonts w:ascii="Perpetua" w:hAnsi="Perpetua" w:cs="Perpetua"/>
        </w:rPr>
      </w:pPr>
      <w:r>
        <w:rPr>
          <w:rFonts w:ascii="Perpetua" w:hAnsi="Perpetua" w:cs="Perpetua"/>
        </w:rPr>
        <w:t xml:space="preserve"> </w:t>
      </w:r>
    </w:p>
    <w:p w14:paraId="6811C4E5" w14:textId="084C4D8D" w:rsidR="0084034C" w:rsidRPr="0084034C" w:rsidRDefault="0084034C" w:rsidP="001C3CC0">
      <w:pPr>
        <w:pStyle w:val="Default"/>
        <w:spacing w:after="600"/>
        <w:jc w:val="center"/>
        <w:rPr>
          <w:rFonts w:ascii="Arial Bold" w:hAnsi="Arial Bold" w:cs="Arial"/>
          <w:b/>
          <w:bCs/>
          <w:smallCaps/>
          <w:sz w:val="32"/>
          <w:szCs w:val="32"/>
        </w:rPr>
      </w:pPr>
      <w:r>
        <w:rPr>
          <w:rFonts w:ascii="Arial Bold" w:hAnsi="Arial Bold" w:cs="Arial"/>
          <w:b/>
          <w:bCs/>
          <w:smallCaps/>
          <w:sz w:val="32"/>
          <w:szCs w:val="32"/>
        </w:rPr>
        <w:t xml:space="preserve">                                   </w:t>
      </w:r>
      <w:r w:rsidR="00655BD0">
        <w:rPr>
          <w:rFonts w:ascii="Arial Bold" w:hAnsi="Arial Bold" w:cs="Arial"/>
          <w:b/>
          <w:bCs/>
          <w:smallCaps/>
          <w:sz w:val="32"/>
          <w:szCs w:val="32"/>
        </w:rPr>
        <w:t xml:space="preserve">Water Line </w:t>
      </w:r>
      <w:r w:rsidR="00DD5DA6">
        <w:rPr>
          <w:rFonts w:ascii="Arial Bold" w:hAnsi="Arial Bold" w:cs="Arial"/>
          <w:b/>
          <w:bCs/>
          <w:smallCaps/>
          <w:sz w:val="32"/>
          <w:szCs w:val="32"/>
        </w:rPr>
        <w:t xml:space="preserve">Maintenance </w:t>
      </w:r>
      <w:r w:rsidR="00655BD0">
        <w:rPr>
          <w:rFonts w:ascii="Arial Bold" w:hAnsi="Arial Bold" w:cs="Arial"/>
          <w:b/>
          <w:bCs/>
          <w:smallCaps/>
          <w:sz w:val="32"/>
          <w:szCs w:val="32"/>
        </w:rPr>
        <w:t>Flushing</w:t>
      </w:r>
      <w:r w:rsidR="004B4E7E">
        <w:rPr>
          <w:rFonts w:ascii="Arial Bold" w:hAnsi="Arial Bold" w:cs="Arial"/>
          <w:b/>
          <w:bCs/>
          <w:smallCaps/>
          <w:sz w:val="32"/>
          <w:szCs w:val="32"/>
        </w:rPr>
        <w:t xml:space="preserve"> </w:t>
      </w:r>
      <w:r>
        <w:rPr>
          <w:rFonts w:ascii="Arial Bold" w:hAnsi="Arial Bold" w:cs="Arial"/>
          <w:b/>
          <w:bCs/>
          <w:smallCaps/>
          <w:sz w:val="32"/>
          <w:szCs w:val="32"/>
        </w:rPr>
        <w:tab/>
      </w:r>
      <w:r>
        <w:rPr>
          <w:rFonts w:ascii="Arial Bold" w:hAnsi="Arial Bold" w:cs="Arial"/>
          <w:b/>
          <w:bCs/>
          <w:smallCaps/>
          <w:sz w:val="32"/>
          <w:szCs w:val="32"/>
        </w:rPr>
        <w:tab/>
      </w:r>
      <w:r>
        <w:rPr>
          <w:rFonts w:ascii="Arial Bold" w:hAnsi="Arial Bold" w:cs="Arial"/>
          <w:b/>
          <w:bCs/>
          <w:smallCaps/>
          <w:sz w:val="32"/>
          <w:szCs w:val="32"/>
        </w:rPr>
        <w:tab/>
      </w:r>
      <w:r>
        <w:rPr>
          <w:rFonts w:ascii="Arial Bold" w:hAnsi="Arial Bold" w:cs="Arial"/>
          <w:b/>
          <w:bCs/>
          <w:smallCaps/>
          <w:sz w:val="32"/>
          <w:szCs w:val="32"/>
        </w:rPr>
        <w:tab/>
      </w:r>
      <w:r w:rsidR="00CB1FF8">
        <w:rPr>
          <w:rFonts w:ascii="Arial Bold" w:hAnsi="Arial Bold" w:cs="Arial"/>
          <w:b/>
          <w:bCs/>
          <w:smallCaps/>
          <w:sz w:val="32"/>
          <w:szCs w:val="32"/>
        </w:rPr>
        <w:t xml:space="preserve"> </w:t>
      </w:r>
      <w:r w:rsidR="000D7903">
        <w:rPr>
          <w:rFonts w:ascii="Arial Bold" w:hAnsi="Arial Bold" w:cs="Arial"/>
          <w:b/>
          <w:bCs/>
          <w:smallCaps/>
          <w:sz w:val="32"/>
          <w:szCs w:val="32"/>
        </w:rPr>
        <w:t>June 19, 2023 – June 23, 2023</w:t>
      </w:r>
    </w:p>
    <w:p w14:paraId="42A2D9C4" w14:textId="544A16C7" w:rsidR="000D7903" w:rsidRDefault="000D7903" w:rsidP="007B0443">
      <w:pPr>
        <w:spacing w:after="120" w:line="240" w:lineRule="auto"/>
        <w:rPr>
          <w:rFonts w:ascii="Arial" w:hAnsi="Arial" w:cs="Arial"/>
          <w:sz w:val="24"/>
          <w:szCs w:val="24"/>
        </w:rPr>
      </w:pPr>
      <w:r w:rsidRPr="000D7903">
        <w:rPr>
          <w:rFonts w:ascii="Arial" w:hAnsi="Arial" w:cs="Arial"/>
          <w:sz w:val="24"/>
          <w:szCs w:val="24"/>
        </w:rPr>
        <w:t>During the period between June 19, 2023 and June 23, 2023, the City of Fort Bragg Public Works Crew will be flushing water lines. This will take place with all the fire hydrants throughout the City. Lines will be flushed during the normal workday, between 7:30am and 4:00</w:t>
      </w:r>
      <w:r>
        <w:rPr>
          <w:rFonts w:ascii="Arial" w:hAnsi="Arial" w:cs="Arial"/>
          <w:sz w:val="24"/>
          <w:szCs w:val="24"/>
        </w:rPr>
        <w:t>pm</w:t>
      </w:r>
      <w:r w:rsidRPr="000D7903">
        <w:rPr>
          <w:rFonts w:ascii="Arial" w:hAnsi="Arial" w:cs="Arial"/>
          <w:sz w:val="24"/>
          <w:szCs w:val="24"/>
        </w:rPr>
        <w:t xml:space="preserve"> and the night of Wednesday</w:t>
      </w:r>
      <w:r>
        <w:rPr>
          <w:rFonts w:ascii="Arial" w:hAnsi="Arial" w:cs="Arial"/>
          <w:sz w:val="24"/>
          <w:szCs w:val="24"/>
        </w:rPr>
        <w:t>,</w:t>
      </w:r>
      <w:r w:rsidRPr="000D7903">
        <w:rPr>
          <w:rFonts w:ascii="Arial" w:hAnsi="Arial" w:cs="Arial"/>
          <w:sz w:val="24"/>
          <w:szCs w:val="24"/>
        </w:rPr>
        <w:t xml:space="preserve"> June 21 starting around 8pm in the downtown and Main Street areas.</w:t>
      </w:r>
    </w:p>
    <w:p w14:paraId="2273ADF5" w14:textId="77777777" w:rsidR="00655BD0" w:rsidRPr="00DC20FA" w:rsidRDefault="00BC1F63" w:rsidP="007B0443">
      <w:pPr>
        <w:spacing w:after="120" w:line="240" w:lineRule="auto"/>
        <w:rPr>
          <w:rFonts w:ascii="Arial" w:hAnsi="Arial" w:cs="Arial"/>
          <w:sz w:val="24"/>
          <w:szCs w:val="24"/>
        </w:rPr>
      </w:pPr>
      <w:r w:rsidRPr="00DC20FA">
        <w:rPr>
          <w:rFonts w:ascii="Arial" w:hAnsi="Arial" w:cs="Arial"/>
          <w:sz w:val="24"/>
          <w:szCs w:val="24"/>
        </w:rPr>
        <w:t>Water l</w:t>
      </w:r>
      <w:r w:rsidR="00A36125" w:rsidRPr="00DC20FA">
        <w:rPr>
          <w:rFonts w:ascii="Arial" w:hAnsi="Arial" w:cs="Arial"/>
          <w:sz w:val="24"/>
          <w:szCs w:val="24"/>
        </w:rPr>
        <w:t>ine flushing is a</w:t>
      </w:r>
      <w:r w:rsidR="00655BD0" w:rsidRPr="00DC20FA">
        <w:rPr>
          <w:rFonts w:ascii="Arial" w:hAnsi="Arial" w:cs="Arial"/>
          <w:sz w:val="24"/>
          <w:szCs w:val="24"/>
        </w:rPr>
        <w:t xml:space="preserve"> </w:t>
      </w:r>
      <w:r w:rsidRPr="00DC20FA">
        <w:rPr>
          <w:rFonts w:ascii="Arial" w:hAnsi="Arial" w:cs="Arial"/>
          <w:sz w:val="24"/>
          <w:szCs w:val="24"/>
        </w:rPr>
        <w:t>routine</w:t>
      </w:r>
      <w:r w:rsidR="00A36125" w:rsidRPr="00DC20FA">
        <w:rPr>
          <w:rFonts w:ascii="Arial" w:hAnsi="Arial" w:cs="Arial"/>
          <w:sz w:val="24"/>
          <w:szCs w:val="24"/>
        </w:rPr>
        <w:t xml:space="preserve"> </w:t>
      </w:r>
      <w:r w:rsidR="0058606E">
        <w:rPr>
          <w:rFonts w:ascii="Arial" w:hAnsi="Arial" w:cs="Arial"/>
          <w:sz w:val="24"/>
          <w:szCs w:val="24"/>
        </w:rPr>
        <w:t xml:space="preserve">and preventative maintenance </w:t>
      </w:r>
      <w:r w:rsidR="00DC20FA" w:rsidRPr="00DC20FA">
        <w:rPr>
          <w:rFonts w:ascii="Arial" w:hAnsi="Arial" w:cs="Arial"/>
          <w:sz w:val="24"/>
          <w:szCs w:val="24"/>
        </w:rPr>
        <w:t>process that is</w:t>
      </w:r>
      <w:r w:rsidRPr="00DC20FA">
        <w:rPr>
          <w:rFonts w:ascii="Arial" w:hAnsi="Arial" w:cs="Arial"/>
          <w:sz w:val="24"/>
          <w:szCs w:val="24"/>
        </w:rPr>
        <w:t xml:space="preserve"> </w:t>
      </w:r>
      <w:r w:rsidR="00DC20FA" w:rsidRPr="00DC20FA">
        <w:rPr>
          <w:rFonts w:ascii="Arial" w:hAnsi="Arial" w:cs="Arial"/>
          <w:sz w:val="24"/>
          <w:szCs w:val="24"/>
        </w:rPr>
        <w:t>necessary to maintain the integrity of the water</w:t>
      </w:r>
      <w:r w:rsidR="00523142">
        <w:rPr>
          <w:rFonts w:ascii="Arial" w:hAnsi="Arial" w:cs="Arial"/>
          <w:sz w:val="24"/>
          <w:szCs w:val="24"/>
        </w:rPr>
        <w:t xml:space="preserve"> distribution </w:t>
      </w:r>
      <w:r w:rsidR="00DC20FA" w:rsidRPr="00DC20FA">
        <w:rPr>
          <w:rFonts w:ascii="Arial" w:hAnsi="Arial" w:cs="Arial"/>
          <w:sz w:val="24"/>
          <w:szCs w:val="24"/>
        </w:rPr>
        <w:t>system and allow</w:t>
      </w:r>
      <w:r w:rsidR="0058606E">
        <w:rPr>
          <w:rFonts w:ascii="Arial" w:hAnsi="Arial" w:cs="Arial"/>
          <w:sz w:val="24"/>
          <w:szCs w:val="24"/>
        </w:rPr>
        <w:t>s</w:t>
      </w:r>
      <w:r w:rsidR="00DC20FA" w:rsidRPr="00DC20FA">
        <w:rPr>
          <w:rFonts w:ascii="Arial" w:hAnsi="Arial" w:cs="Arial"/>
          <w:sz w:val="24"/>
          <w:szCs w:val="24"/>
        </w:rPr>
        <w:t xml:space="preserve"> us to ensure </w:t>
      </w:r>
      <w:r w:rsidR="00DC20FA">
        <w:rPr>
          <w:rFonts w:ascii="Arial" w:hAnsi="Arial" w:cs="Arial"/>
          <w:sz w:val="24"/>
          <w:szCs w:val="24"/>
        </w:rPr>
        <w:t>that our</w:t>
      </w:r>
      <w:r w:rsidR="00DC20FA" w:rsidRPr="00DC20FA">
        <w:rPr>
          <w:rFonts w:ascii="Arial" w:hAnsi="Arial" w:cs="Arial"/>
          <w:sz w:val="24"/>
          <w:szCs w:val="24"/>
        </w:rPr>
        <w:t xml:space="preserve"> hydrants are in proper working order. This </w:t>
      </w:r>
      <w:r w:rsidR="007B0443">
        <w:rPr>
          <w:rFonts w:ascii="Arial" w:hAnsi="Arial" w:cs="Arial"/>
          <w:sz w:val="24"/>
          <w:szCs w:val="24"/>
        </w:rPr>
        <w:t>process is achieved</w:t>
      </w:r>
      <w:r w:rsidR="00DC20FA">
        <w:rPr>
          <w:rFonts w:ascii="Arial" w:hAnsi="Arial" w:cs="Arial"/>
          <w:sz w:val="24"/>
          <w:szCs w:val="24"/>
        </w:rPr>
        <w:t xml:space="preserve"> </w:t>
      </w:r>
      <w:r w:rsidR="00DC20FA" w:rsidRPr="00DC20FA">
        <w:rPr>
          <w:rFonts w:ascii="Arial" w:hAnsi="Arial" w:cs="Arial"/>
          <w:sz w:val="24"/>
          <w:szCs w:val="24"/>
        </w:rPr>
        <w:t xml:space="preserve">by </w:t>
      </w:r>
      <w:r w:rsidR="00B0529A" w:rsidRPr="00DC20FA">
        <w:rPr>
          <w:rFonts w:ascii="Arial" w:hAnsi="Arial" w:cs="Arial"/>
          <w:sz w:val="24"/>
          <w:szCs w:val="24"/>
        </w:rPr>
        <w:t xml:space="preserve">releasing </w:t>
      </w:r>
      <w:r w:rsidR="00814F3D" w:rsidRPr="00DC20FA">
        <w:rPr>
          <w:rFonts w:ascii="Arial" w:hAnsi="Arial" w:cs="Arial"/>
          <w:sz w:val="24"/>
          <w:szCs w:val="24"/>
        </w:rPr>
        <w:t>water from fire hydrants</w:t>
      </w:r>
      <w:r w:rsidR="00CB1FF8">
        <w:rPr>
          <w:rFonts w:ascii="Arial" w:hAnsi="Arial" w:cs="Arial"/>
          <w:sz w:val="24"/>
          <w:szCs w:val="24"/>
        </w:rPr>
        <w:t xml:space="preserve"> for a limited period of time</w:t>
      </w:r>
      <w:r w:rsidR="0058606E">
        <w:rPr>
          <w:rFonts w:ascii="Arial" w:hAnsi="Arial" w:cs="Arial"/>
          <w:sz w:val="24"/>
          <w:szCs w:val="24"/>
        </w:rPr>
        <w:t xml:space="preserve">. </w:t>
      </w:r>
      <w:r w:rsidR="00565A4A">
        <w:rPr>
          <w:rFonts w:ascii="Arial" w:hAnsi="Arial" w:cs="Arial"/>
          <w:sz w:val="24"/>
          <w:szCs w:val="24"/>
        </w:rPr>
        <w:t>This technique</w:t>
      </w:r>
      <w:r w:rsidR="0058606E">
        <w:rPr>
          <w:rFonts w:ascii="Arial" w:hAnsi="Arial" w:cs="Arial"/>
          <w:sz w:val="24"/>
          <w:szCs w:val="24"/>
        </w:rPr>
        <w:t xml:space="preserve"> allows </w:t>
      </w:r>
      <w:r w:rsidR="007B0443">
        <w:rPr>
          <w:rFonts w:ascii="Arial" w:hAnsi="Arial" w:cs="Arial"/>
          <w:sz w:val="24"/>
          <w:szCs w:val="24"/>
        </w:rPr>
        <w:t>us to deliver the hi</w:t>
      </w:r>
      <w:r w:rsidR="00B0529A" w:rsidRPr="00DC20FA">
        <w:rPr>
          <w:rFonts w:ascii="Arial" w:hAnsi="Arial" w:cs="Arial"/>
          <w:sz w:val="24"/>
          <w:szCs w:val="24"/>
        </w:rPr>
        <w:t xml:space="preserve">ghest quality water by </w:t>
      </w:r>
      <w:r w:rsidR="00655BD0" w:rsidRPr="00DC20FA">
        <w:rPr>
          <w:rFonts w:ascii="Arial" w:hAnsi="Arial" w:cs="Arial"/>
          <w:sz w:val="24"/>
          <w:szCs w:val="24"/>
        </w:rPr>
        <w:t>maintain</w:t>
      </w:r>
      <w:r w:rsidR="00B0529A" w:rsidRPr="00DC20FA">
        <w:rPr>
          <w:rFonts w:ascii="Arial" w:hAnsi="Arial" w:cs="Arial"/>
          <w:sz w:val="24"/>
          <w:szCs w:val="24"/>
        </w:rPr>
        <w:t>ing</w:t>
      </w:r>
      <w:r w:rsidR="00655BD0" w:rsidRPr="00DC20FA">
        <w:rPr>
          <w:rFonts w:ascii="Arial" w:hAnsi="Arial" w:cs="Arial"/>
          <w:sz w:val="24"/>
          <w:szCs w:val="24"/>
        </w:rPr>
        <w:t xml:space="preserve"> the quality of </w:t>
      </w:r>
      <w:r w:rsidRPr="00DC20FA">
        <w:rPr>
          <w:rFonts w:ascii="Arial" w:hAnsi="Arial" w:cs="Arial"/>
          <w:sz w:val="24"/>
          <w:szCs w:val="24"/>
        </w:rPr>
        <w:t>our water l</w:t>
      </w:r>
      <w:r w:rsidR="00655BD0" w:rsidRPr="00DC20FA">
        <w:rPr>
          <w:rFonts w:ascii="Arial" w:hAnsi="Arial" w:cs="Arial"/>
          <w:sz w:val="24"/>
          <w:szCs w:val="24"/>
        </w:rPr>
        <w:t>ines</w:t>
      </w:r>
      <w:r w:rsidR="00B0529A" w:rsidRPr="00DC20FA">
        <w:rPr>
          <w:rFonts w:ascii="Arial" w:hAnsi="Arial" w:cs="Arial"/>
          <w:sz w:val="24"/>
          <w:szCs w:val="24"/>
        </w:rPr>
        <w:t>,</w:t>
      </w:r>
      <w:r w:rsidR="007B0443">
        <w:rPr>
          <w:rFonts w:ascii="Arial" w:hAnsi="Arial" w:cs="Arial"/>
          <w:sz w:val="24"/>
          <w:szCs w:val="24"/>
        </w:rPr>
        <w:t xml:space="preserve"> adequate flow and</w:t>
      </w:r>
      <w:r w:rsidR="00814F3D" w:rsidRPr="00DC20FA">
        <w:rPr>
          <w:rFonts w:ascii="Arial" w:hAnsi="Arial" w:cs="Arial"/>
          <w:sz w:val="24"/>
          <w:szCs w:val="24"/>
        </w:rPr>
        <w:t xml:space="preserve"> water pressure</w:t>
      </w:r>
      <w:r w:rsidR="00655BD0" w:rsidRPr="00DC20FA">
        <w:rPr>
          <w:rFonts w:ascii="Arial" w:hAnsi="Arial" w:cs="Arial"/>
          <w:sz w:val="24"/>
          <w:szCs w:val="24"/>
        </w:rPr>
        <w:t>.</w:t>
      </w:r>
      <w:r w:rsidR="00814F3D" w:rsidRPr="00DC20FA">
        <w:rPr>
          <w:rFonts w:ascii="Arial" w:hAnsi="Arial" w:cs="Arial"/>
          <w:sz w:val="24"/>
          <w:szCs w:val="24"/>
        </w:rPr>
        <w:t xml:space="preserve"> </w:t>
      </w:r>
    </w:p>
    <w:p w14:paraId="5C7987E4" w14:textId="77777777" w:rsidR="00655BD0" w:rsidRPr="00DC20FA" w:rsidRDefault="00814F3D" w:rsidP="007B0443">
      <w:pPr>
        <w:spacing w:after="120" w:line="240" w:lineRule="auto"/>
        <w:rPr>
          <w:rFonts w:ascii="Arial" w:hAnsi="Arial" w:cs="Arial"/>
          <w:sz w:val="24"/>
          <w:szCs w:val="24"/>
        </w:rPr>
      </w:pPr>
      <w:r w:rsidRPr="00DC20FA">
        <w:rPr>
          <w:rFonts w:ascii="Arial" w:hAnsi="Arial" w:cs="Arial"/>
          <w:sz w:val="24"/>
          <w:szCs w:val="24"/>
        </w:rPr>
        <w:t xml:space="preserve">During </w:t>
      </w:r>
      <w:r w:rsidR="007B0443">
        <w:rPr>
          <w:rFonts w:ascii="Arial" w:hAnsi="Arial" w:cs="Arial"/>
          <w:sz w:val="24"/>
          <w:szCs w:val="24"/>
        </w:rPr>
        <w:t>this time</w:t>
      </w:r>
      <w:r w:rsidR="00523142">
        <w:rPr>
          <w:rFonts w:ascii="Arial" w:hAnsi="Arial" w:cs="Arial"/>
          <w:sz w:val="24"/>
          <w:szCs w:val="24"/>
        </w:rPr>
        <w:t>,</w:t>
      </w:r>
      <w:r w:rsidR="00A36125" w:rsidRPr="00DC20FA">
        <w:rPr>
          <w:rFonts w:ascii="Arial" w:hAnsi="Arial" w:cs="Arial"/>
          <w:sz w:val="24"/>
          <w:szCs w:val="24"/>
        </w:rPr>
        <w:t xml:space="preserve"> you may see water running down the street and</w:t>
      </w:r>
      <w:r w:rsidR="00B0529A" w:rsidRPr="00DC20FA">
        <w:rPr>
          <w:rFonts w:ascii="Arial" w:hAnsi="Arial" w:cs="Arial"/>
          <w:sz w:val="24"/>
          <w:szCs w:val="24"/>
        </w:rPr>
        <w:t xml:space="preserve"> customers </w:t>
      </w:r>
      <w:r w:rsidR="00B0529A" w:rsidRPr="00DC20FA">
        <w:rPr>
          <w:rFonts w:ascii="Arial" w:hAnsi="Arial" w:cs="Arial"/>
          <w:sz w:val="24"/>
          <w:szCs w:val="24"/>
          <w:u w:val="single"/>
        </w:rPr>
        <w:t>may</w:t>
      </w:r>
      <w:r w:rsidR="00B0529A" w:rsidRPr="00DC20FA">
        <w:rPr>
          <w:rFonts w:ascii="Arial" w:hAnsi="Arial" w:cs="Arial"/>
          <w:sz w:val="24"/>
          <w:szCs w:val="24"/>
        </w:rPr>
        <w:t xml:space="preserve"> experience decreased water pressure or</w:t>
      </w:r>
      <w:r w:rsidR="00655BD0" w:rsidRPr="00DC20FA">
        <w:rPr>
          <w:rFonts w:ascii="Arial" w:hAnsi="Arial" w:cs="Arial"/>
          <w:sz w:val="24"/>
          <w:szCs w:val="24"/>
        </w:rPr>
        <w:t xml:space="preserve"> discoloration</w:t>
      </w:r>
      <w:r w:rsidR="00B0529A" w:rsidRPr="00DC20FA">
        <w:rPr>
          <w:rFonts w:ascii="Arial" w:hAnsi="Arial" w:cs="Arial"/>
          <w:sz w:val="24"/>
          <w:szCs w:val="24"/>
        </w:rPr>
        <w:t xml:space="preserve"> within the</w:t>
      </w:r>
      <w:r w:rsidR="00655BD0" w:rsidRPr="00DC20FA">
        <w:rPr>
          <w:rFonts w:ascii="Arial" w:hAnsi="Arial" w:cs="Arial"/>
          <w:sz w:val="24"/>
          <w:szCs w:val="24"/>
        </w:rPr>
        <w:t xml:space="preserve"> household. </w:t>
      </w:r>
      <w:r w:rsidR="00B0529A" w:rsidRPr="00DC20FA">
        <w:rPr>
          <w:rFonts w:ascii="Arial" w:hAnsi="Arial" w:cs="Arial"/>
          <w:sz w:val="24"/>
          <w:szCs w:val="24"/>
        </w:rPr>
        <w:t>Water discoloration may result due to the short-term changes in the normal water flow that may stir up natural</w:t>
      </w:r>
      <w:r w:rsidR="00522226">
        <w:rPr>
          <w:rFonts w:ascii="Arial" w:hAnsi="Arial" w:cs="Arial"/>
          <w:sz w:val="24"/>
          <w:szCs w:val="24"/>
        </w:rPr>
        <w:t>ly</w:t>
      </w:r>
      <w:r w:rsidR="00B0529A" w:rsidRPr="00DC20FA">
        <w:rPr>
          <w:rFonts w:ascii="Arial" w:hAnsi="Arial" w:cs="Arial"/>
          <w:sz w:val="24"/>
          <w:szCs w:val="24"/>
        </w:rPr>
        <w:t xml:space="preserve"> occurring minerals and sediment within the water lines</w:t>
      </w:r>
      <w:r w:rsidR="007B0443">
        <w:rPr>
          <w:rFonts w:ascii="Arial" w:hAnsi="Arial" w:cs="Arial"/>
          <w:sz w:val="24"/>
          <w:szCs w:val="24"/>
        </w:rPr>
        <w:t xml:space="preserve"> during the process</w:t>
      </w:r>
      <w:r w:rsidR="00B0529A" w:rsidRPr="00DC20FA">
        <w:rPr>
          <w:rFonts w:ascii="Arial" w:hAnsi="Arial" w:cs="Arial"/>
          <w:sz w:val="24"/>
          <w:szCs w:val="24"/>
        </w:rPr>
        <w:t xml:space="preserve">. </w:t>
      </w:r>
      <w:r w:rsidR="007B0443">
        <w:rPr>
          <w:rFonts w:ascii="Arial" w:hAnsi="Arial" w:cs="Arial"/>
          <w:sz w:val="24"/>
          <w:szCs w:val="24"/>
        </w:rPr>
        <w:t>T</w:t>
      </w:r>
      <w:r w:rsidR="00B0529A" w:rsidRPr="00DC20FA">
        <w:rPr>
          <w:rFonts w:ascii="Arial" w:hAnsi="Arial" w:cs="Arial"/>
          <w:sz w:val="24"/>
          <w:szCs w:val="24"/>
        </w:rPr>
        <w:t xml:space="preserve">his </w:t>
      </w:r>
      <w:r w:rsidR="007B0443">
        <w:rPr>
          <w:rFonts w:ascii="Arial" w:hAnsi="Arial" w:cs="Arial"/>
          <w:sz w:val="24"/>
          <w:szCs w:val="24"/>
        </w:rPr>
        <w:t>discoloration only affects the appearance of the water; it does not affect the taste or water quality</w:t>
      </w:r>
      <w:r w:rsidR="00B0529A" w:rsidRPr="00DC20FA">
        <w:rPr>
          <w:rFonts w:ascii="Arial" w:hAnsi="Arial" w:cs="Arial"/>
          <w:sz w:val="24"/>
          <w:szCs w:val="24"/>
        </w:rPr>
        <w:t xml:space="preserve">. </w:t>
      </w:r>
      <w:r w:rsidR="00655BD0" w:rsidRPr="00DC20FA">
        <w:rPr>
          <w:rFonts w:ascii="Arial" w:hAnsi="Arial" w:cs="Arial"/>
          <w:sz w:val="24"/>
          <w:szCs w:val="24"/>
        </w:rPr>
        <w:t>If you experience discoloration of your water,</w:t>
      </w:r>
      <w:r w:rsidR="00B0529A" w:rsidRPr="00DC20FA">
        <w:rPr>
          <w:rFonts w:ascii="Arial" w:hAnsi="Arial" w:cs="Arial"/>
          <w:sz w:val="24"/>
          <w:szCs w:val="24"/>
        </w:rPr>
        <w:t xml:space="preserve"> we recommend </w:t>
      </w:r>
      <w:r w:rsidR="00522226">
        <w:rPr>
          <w:rFonts w:ascii="Arial" w:hAnsi="Arial" w:cs="Arial"/>
          <w:sz w:val="24"/>
          <w:szCs w:val="24"/>
        </w:rPr>
        <w:t>you</w:t>
      </w:r>
      <w:r w:rsidR="00655BD0" w:rsidRPr="00DC20FA">
        <w:rPr>
          <w:rFonts w:ascii="Arial" w:hAnsi="Arial" w:cs="Arial"/>
          <w:sz w:val="24"/>
          <w:szCs w:val="24"/>
        </w:rPr>
        <w:t xml:space="preserve"> run</w:t>
      </w:r>
      <w:r w:rsidR="00324A0A" w:rsidRPr="00DC20FA">
        <w:rPr>
          <w:rFonts w:ascii="Arial" w:hAnsi="Arial" w:cs="Arial"/>
          <w:sz w:val="24"/>
          <w:szCs w:val="24"/>
        </w:rPr>
        <w:t xml:space="preserve"> </w:t>
      </w:r>
      <w:r w:rsidR="00B0529A" w:rsidRPr="00DC20FA">
        <w:rPr>
          <w:rFonts w:ascii="Arial" w:hAnsi="Arial" w:cs="Arial"/>
          <w:sz w:val="24"/>
          <w:szCs w:val="24"/>
        </w:rPr>
        <w:t xml:space="preserve">your </w:t>
      </w:r>
      <w:r w:rsidR="00324A0A" w:rsidRPr="00DC20FA">
        <w:rPr>
          <w:rFonts w:ascii="Arial" w:hAnsi="Arial" w:cs="Arial"/>
          <w:sz w:val="24"/>
          <w:szCs w:val="24"/>
        </w:rPr>
        <w:t>COLD water</w:t>
      </w:r>
      <w:r w:rsidR="00B0529A" w:rsidRPr="00DC20FA">
        <w:rPr>
          <w:rFonts w:ascii="Arial" w:hAnsi="Arial" w:cs="Arial"/>
          <w:sz w:val="24"/>
          <w:szCs w:val="24"/>
        </w:rPr>
        <w:t xml:space="preserve"> faucets f</w:t>
      </w:r>
      <w:r w:rsidR="00324A0A" w:rsidRPr="00DC20FA">
        <w:rPr>
          <w:rFonts w:ascii="Arial" w:hAnsi="Arial" w:cs="Arial"/>
          <w:sz w:val="24"/>
          <w:szCs w:val="24"/>
        </w:rPr>
        <w:t xml:space="preserve">or a few </w:t>
      </w:r>
      <w:r w:rsidR="00655BD0" w:rsidRPr="00DC20FA">
        <w:rPr>
          <w:rFonts w:ascii="Arial" w:hAnsi="Arial" w:cs="Arial"/>
          <w:sz w:val="24"/>
          <w:szCs w:val="24"/>
        </w:rPr>
        <w:t>minutes or until</w:t>
      </w:r>
      <w:r w:rsidR="00B0529A" w:rsidRPr="00DC20FA">
        <w:rPr>
          <w:rFonts w:ascii="Arial" w:hAnsi="Arial" w:cs="Arial"/>
          <w:sz w:val="24"/>
          <w:szCs w:val="24"/>
        </w:rPr>
        <w:t xml:space="preserve"> the water appears</w:t>
      </w:r>
      <w:r w:rsidR="00655BD0" w:rsidRPr="00DC20FA">
        <w:rPr>
          <w:rFonts w:ascii="Arial" w:hAnsi="Arial" w:cs="Arial"/>
          <w:sz w:val="24"/>
          <w:szCs w:val="24"/>
        </w:rPr>
        <w:t xml:space="preserve"> clear. </w:t>
      </w:r>
    </w:p>
    <w:p w14:paraId="3D5F2552" w14:textId="77777777" w:rsidR="00565A4A" w:rsidRPr="00DC20FA" w:rsidRDefault="00897DFB" w:rsidP="00655BD0">
      <w:pPr>
        <w:spacing w:after="120" w:line="240" w:lineRule="auto"/>
        <w:rPr>
          <w:rFonts w:ascii="Arial" w:hAnsi="Arial" w:cs="Arial"/>
          <w:sz w:val="24"/>
          <w:szCs w:val="24"/>
        </w:rPr>
      </w:pPr>
      <w:r>
        <w:rPr>
          <w:rFonts w:ascii="Arial" w:hAnsi="Arial" w:cs="Arial"/>
          <w:noProof/>
        </w:rPr>
        <w:drawing>
          <wp:anchor distT="0" distB="0" distL="114300" distR="114300" simplePos="0" relativeHeight="251659264" behindDoc="1" locked="0" layoutInCell="1" allowOverlap="1" wp14:anchorId="7A41E122" wp14:editId="4C66D81A">
            <wp:simplePos x="0" y="0"/>
            <wp:positionH relativeFrom="column">
              <wp:posOffset>0</wp:posOffset>
            </wp:positionH>
            <wp:positionV relativeFrom="paragraph">
              <wp:posOffset>101600</wp:posOffset>
            </wp:positionV>
            <wp:extent cx="2181225" cy="2095500"/>
            <wp:effectExtent l="0" t="0" r="9525" b="0"/>
            <wp:wrapTight wrapText="bothSides">
              <wp:wrapPolygon edited="0">
                <wp:start x="0" y="0"/>
                <wp:lineTo x="0" y="21404"/>
                <wp:lineTo x="21506" y="21404"/>
                <wp:lineTo x="21506" y="0"/>
                <wp:lineTo x="0" y="0"/>
              </wp:wrapPolygon>
            </wp:wrapTight>
            <wp:docPr id="2" name="Picture 2" descr="C:\Users\sarellano\AppData\Local\Microsoft\Windows\INetCache\Content.MSO\A0EA90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ellano\AppData\Local\Microsoft\Windows\INetCache\Content.MSO\A0EA904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9F6C" w14:textId="77777777" w:rsidR="00897DFB" w:rsidRDefault="00897DFB" w:rsidP="00545DFD">
      <w:pPr>
        <w:spacing w:after="120" w:line="240" w:lineRule="auto"/>
        <w:rPr>
          <w:rFonts w:ascii="Arial" w:hAnsi="Arial" w:cs="Arial"/>
          <w:sz w:val="24"/>
          <w:szCs w:val="24"/>
        </w:rPr>
      </w:pPr>
    </w:p>
    <w:p w14:paraId="391BA38A" w14:textId="77777777" w:rsidR="00897DFB" w:rsidRDefault="00897DFB" w:rsidP="00545DFD">
      <w:pPr>
        <w:spacing w:after="120" w:line="240" w:lineRule="auto"/>
        <w:rPr>
          <w:rFonts w:ascii="Arial" w:hAnsi="Arial" w:cs="Arial"/>
          <w:sz w:val="24"/>
          <w:szCs w:val="24"/>
        </w:rPr>
      </w:pPr>
    </w:p>
    <w:p w14:paraId="745DAC89" w14:textId="77777777" w:rsidR="00897DFB" w:rsidRDefault="00897DFB" w:rsidP="00545DFD">
      <w:pPr>
        <w:spacing w:after="120" w:line="240" w:lineRule="auto"/>
        <w:rPr>
          <w:rFonts w:ascii="Arial" w:hAnsi="Arial" w:cs="Arial"/>
          <w:sz w:val="24"/>
          <w:szCs w:val="24"/>
        </w:rPr>
      </w:pPr>
    </w:p>
    <w:p w14:paraId="48B107F1" w14:textId="77777777" w:rsidR="00897DFB" w:rsidRDefault="00897DFB" w:rsidP="00545DFD">
      <w:pPr>
        <w:spacing w:after="120" w:line="240" w:lineRule="auto"/>
        <w:rPr>
          <w:rFonts w:ascii="Arial" w:hAnsi="Arial" w:cs="Arial"/>
          <w:sz w:val="24"/>
          <w:szCs w:val="24"/>
        </w:rPr>
      </w:pPr>
    </w:p>
    <w:p w14:paraId="4A8A9246" w14:textId="77777777" w:rsidR="00CB1FF8" w:rsidRDefault="00CB1FF8" w:rsidP="00545DFD">
      <w:pPr>
        <w:spacing w:after="120" w:line="240" w:lineRule="auto"/>
        <w:rPr>
          <w:rFonts w:ascii="Arial" w:hAnsi="Arial" w:cs="Arial"/>
          <w:sz w:val="24"/>
          <w:szCs w:val="24"/>
        </w:rPr>
      </w:pPr>
    </w:p>
    <w:p w14:paraId="411A6C95" w14:textId="77777777" w:rsidR="00897DFB" w:rsidRDefault="00897DFB" w:rsidP="00545DFD">
      <w:pPr>
        <w:spacing w:after="120" w:line="240" w:lineRule="auto"/>
        <w:rPr>
          <w:rFonts w:ascii="Arial" w:hAnsi="Arial" w:cs="Arial"/>
          <w:sz w:val="24"/>
          <w:szCs w:val="24"/>
        </w:rPr>
      </w:pPr>
    </w:p>
    <w:p w14:paraId="2DC47236" w14:textId="45CE6C85" w:rsidR="005964B8" w:rsidRDefault="00897DFB" w:rsidP="00545DFD">
      <w:pPr>
        <w:spacing w:after="120" w:line="240" w:lineRule="auto"/>
        <w:rPr>
          <w:rFonts w:ascii="Arial" w:hAnsi="Arial" w:cs="Arial"/>
          <w:sz w:val="24"/>
          <w:szCs w:val="24"/>
        </w:rPr>
      </w:pPr>
      <w:r>
        <w:rPr>
          <w:rFonts w:ascii="Arial" w:hAnsi="Arial" w:cs="Arial"/>
          <w:sz w:val="24"/>
          <w:szCs w:val="24"/>
        </w:rPr>
        <w:t>Q</w:t>
      </w:r>
      <w:r w:rsidR="00297505" w:rsidRPr="00565A4A">
        <w:rPr>
          <w:rFonts w:ascii="Arial" w:hAnsi="Arial" w:cs="Arial"/>
          <w:sz w:val="24"/>
          <w:szCs w:val="24"/>
        </w:rPr>
        <w:t xml:space="preserve">uestions regarding this information should be directed to </w:t>
      </w:r>
      <w:r w:rsidR="000D7903">
        <w:rPr>
          <w:rFonts w:ascii="Arial" w:hAnsi="Arial" w:cs="Arial"/>
          <w:sz w:val="24"/>
          <w:szCs w:val="24"/>
        </w:rPr>
        <w:t>Ian Sanderson, Maintenance Lead (707)357-0231</w:t>
      </w:r>
      <w:r w:rsidR="00655BD0" w:rsidRPr="00565A4A">
        <w:rPr>
          <w:rFonts w:ascii="Arial" w:hAnsi="Arial" w:cs="Arial"/>
          <w:sz w:val="24"/>
          <w:szCs w:val="24"/>
        </w:rPr>
        <w:t>.</w:t>
      </w:r>
    </w:p>
    <w:p w14:paraId="645E528A" w14:textId="77777777" w:rsidR="00CB1FF8" w:rsidRPr="00761C58" w:rsidRDefault="00CB1FF8" w:rsidP="00CB1FF8">
      <w:pPr>
        <w:spacing w:after="120" w:line="240" w:lineRule="auto"/>
        <w:rPr>
          <w:rFonts w:ascii="Arial Black" w:hAnsi="Arial Black"/>
          <w:b/>
          <w:smallCaps/>
          <w:sz w:val="40"/>
          <w:szCs w:val="40"/>
          <w:lang w:val="es-MX"/>
        </w:rPr>
      </w:pPr>
      <w:r>
        <w:rPr>
          <w:noProof/>
        </w:rPr>
        <w:lastRenderedPageBreak/>
        <w:drawing>
          <wp:anchor distT="0" distB="0" distL="114300" distR="114300" simplePos="0" relativeHeight="251663360" behindDoc="0" locked="0" layoutInCell="1" allowOverlap="1" wp14:anchorId="207D35F0" wp14:editId="7E8AFF84">
            <wp:simplePos x="0" y="0"/>
            <wp:positionH relativeFrom="column">
              <wp:posOffset>0</wp:posOffset>
            </wp:positionH>
            <wp:positionV relativeFrom="paragraph">
              <wp:posOffset>0</wp:posOffset>
            </wp:positionV>
            <wp:extent cx="921385" cy="935355"/>
            <wp:effectExtent l="0" t="0" r="0" b="0"/>
            <wp:wrapThrough wrapText="bothSides">
              <wp:wrapPolygon edited="0">
                <wp:start x="0" y="0"/>
                <wp:lineTo x="0" y="21116"/>
                <wp:lineTo x="20990" y="21116"/>
                <wp:lineTo x="209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 Bragg seal large web siz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385" cy="935355"/>
                    </a:xfrm>
                    <a:prstGeom prst="rect">
                      <a:avLst/>
                    </a:prstGeom>
                  </pic:spPr>
                </pic:pic>
              </a:graphicData>
            </a:graphic>
            <wp14:sizeRelH relativeFrom="page">
              <wp14:pctWidth>0</wp14:pctWidth>
            </wp14:sizeRelH>
            <wp14:sizeRelV relativeFrom="page">
              <wp14:pctHeight>0</wp14:pctHeight>
            </wp14:sizeRelV>
          </wp:anchor>
        </w:drawing>
      </w:r>
      <w:r w:rsidRPr="001C3CC0">
        <w:rPr>
          <w:rFonts w:ascii="Arial Black" w:hAnsi="Arial Black"/>
          <w:b/>
          <w:smallCaps/>
          <w:noProof/>
          <w:sz w:val="40"/>
          <w:szCs w:val="40"/>
        </w:rPr>
        <w:t xml:space="preserve">                </w:t>
      </w:r>
      <w:r w:rsidRPr="00761C58">
        <w:rPr>
          <w:rFonts w:ascii="Arial Black" w:hAnsi="Arial Black"/>
          <w:b/>
          <w:smallCaps/>
          <w:noProof/>
          <w:sz w:val="40"/>
          <w:szCs w:val="40"/>
          <w:lang w:val="es-MX"/>
        </w:rPr>
        <w:t>Ciudad de Fort Bragg</w:t>
      </w:r>
    </w:p>
    <w:p w14:paraId="11915892" w14:textId="77777777" w:rsidR="00CB1FF8" w:rsidRPr="00F164E1" w:rsidRDefault="00CB1FF8" w:rsidP="00CB1FF8">
      <w:pPr>
        <w:spacing w:after="120" w:line="240" w:lineRule="auto"/>
        <w:jc w:val="center"/>
        <w:rPr>
          <w:lang w:val="es-MX"/>
        </w:rPr>
      </w:pPr>
      <w:r w:rsidRPr="00F164E1">
        <w:rPr>
          <w:rFonts w:ascii="Arial Black" w:hAnsi="Arial Black"/>
          <w:b/>
          <w:color w:val="1F497D" w:themeColor="text2"/>
          <w:sz w:val="52"/>
          <w:szCs w:val="52"/>
          <w:lang w:val="es-MX"/>
        </w:rPr>
        <w:t>Comunicado de Prensa</w:t>
      </w:r>
      <w:r w:rsidR="00F15360">
        <w:pict w14:anchorId="35796829">
          <v:rect id="_x0000_i1026" style="width:411.05pt;height:1pt" o:hralign="center" o:hrstd="t" o:hrnoshade="t" o:hr="t" fillcolor="black [3213]" stroked="f"/>
        </w:pict>
      </w:r>
    </w:p>
    <w:p w14:paraId="0FFF83C0" w14:textId="77777777" w:rsidR="00CB1FF8" w:rsidRPr="00F164E1" w:rsidRDefault="00CB1FF8" w:rsidP="00CB1FF8">
      <w:pPr>
        <w:spacing w:after="0" w:line="240" w:lineRule="auto"/>
        <w:rPr>
          <w:rFonts w:ascii="Arial" w:hAnsi="Arial" w:cs="Arial"/>
          <w:b/>
          <w:lang w:val="es-MX"/>
        </w:rPr>
      </w:pPr>
    </w:p>
    <w:p w14:paraId="586E24C1" w14:textId="23BAF7AD" w:rsidR="00CB1FF8" w:rsidRPr="00F164E1" w:rsidRDefault="001C3CC0" w:rsidP="00CB1FF8">
      <w:pPr>
        <w:tabs>
          <w:tab w:val="right" w:pos="10080"/>
        </w:tabs>
        <w:spacing w:after="0" w:line="240" w:lineRule="auto"/>
        <w:rPr>
          <w:rFonts w:ascii="Arial" w:hAnsi="Arial" w:cs="Arial"/>
          <w:b/>
          <w:i/>
          <w:sz w:val="24"/>
          <w:u w:val="single"/>
          <w:lang w:val="es-MX"/>
        </w:rPr>
      </w:pPr>
      <w:r>
        <w:rPr>
          <w:rFonts w:ascii="Arial" w:hAnsi="Arial" w:cs="Arial"/>
          <w:b/>
          <w:i/>
          <w:sz w:val="24"/>
          <w:lang w:val="es-MX"/>
        </w:rPr>
        <w:t xml:space="preserve">viernes, </w:t>
      </w:r>
      <w:r w:rsidR="000D7903">
        <w:rPr>
          <w:rFonts w:ascii="Arial" w:hAnsi="Arial" w:cs="Arial"/>
          <w:b/>
          <w:i/>
          <w:sz w:val="24"/>
          <w:lang w:val="es-MX"/>
        </w:rPr>
        <w:t>16</w:t>
      </w:r>
      <w:r>
        <w:rPr>
          <w:rFonts w:ascii="Arial" w:hAnsi="Arial" w:cs="Arial"/>
          <w:b/>
          <w:i/>
          <w:sz w:val="24"/>
          <w:lang w:val="es-MX"/>
        </w:rPr>
        <w:t xml:space="preserve"> de </w:t>
      </w:r>
      <w:r w:rsidR="000D7903">
        <w:rPr>
          <w:rFonts w:ascii="Arial" w:hAnsi="Arial" w:cs="Arial"/>
          <w:b/>
          <w:i/>
          <w:sz w:val="24"/>
          <w:lang w:val="es-MX"/>
        </w:rPr>
        <w:t>junio</w:t>
      </w:r>
      <w:r>
        <w:rPr>
          <w:rFonts w:ascii="Arial" w:hAnsi="Arial" w:cs="Arial"/>
          <w:b/>
          <w:i/>
          <w:sz w:val="24"/>
          <w:lang w:val="es-MX"/>
        </w:rPr>
        <w:t xml:space="preserve"> 202</w:t>
      </w:r>
      <w:r w:rsidR="000D7903">
        <w:rPr>
          <w:rFonts w:ascii="Arial" w:hAnsi="Arial" w:cs="Arial"/>
          <w:b/>
          <w:i/>
          <w:sz w:val="24"/>
          <w:lang w:val="es-MX"/>
        </w:rPr>
        <w:t>3</w:t>
      </w:r>
      <w:r w:rsidR="00CB1FF8" w:rsidRPr="00F164E1">
        <w:rPr>
          <w:rFonts w:ascii="Arial" w:hAnsi="Arial" w:cs="Arial"/>
          <w:b/>
          <w:i/>
          <w:sz w:val="24"/>
          <w:lang w:val="es-MX"/>
        </w:rPr>
        <w:tab/>
        <w:t>PARA ENTREGA I</w:t>
      </w:r>
      <w:r w:rsidR="00CB1FF8">
        <w:rPr>
          <w:rFonts w:ascii="Arial" w:hAnsi="Arial" w:cs="Arial"/>
          <w:b/>
          <w:i/>
          <w:sz w:val="24"/>
          <w:lang w:val="es-MX"/>
        </w:rPr>
        <w:t>N</w:t>
      </w:r>
      <w:r w:rsidR="00CB1FF8" w:rsidRPr="00F164E1">
        <w:rPr>
          <w:rFonts w:ascii="Arial" w:hAnsi="Arial" w:cs="Arial"/>
          <w:b/>
          <w:i/>
          <w:sz w:val="24"/>
          <w:lang w:val="es-MX"/>
        </w:rPr>
        <w:t>MEDIATA</w:t>
      </w:r>
    </w:p>
    <w:p w14:paraId="1484EF4F" w14:textId="77777777" w:rsidR="0084034C" w:rsidRPr="00CB1FF8" w:rsidRDefault="0084034C" w:rsidP="00545DFD">
      <w:pPr>
        <w:spacing w:after="120" w:line="240" w:lineRule="auto"/>
        <w:rPr>
          <w:rFonts w:ascii="Arial" w:hAnsi="Arial" w:cs="Arial"/>
          <w:sz w:val="24"/>
          <w:szCs w:val="24"/>
          <w:lang w:val="es-MX"/>
        </w:rPr>
      </w:pPr>
    </w:p>
    <w:p w14:paraId="4ADD7274" w14:textId="382B9EB7" w:rsidR="0084034C" w:rsidRDefault="0084034C" w:rsidP="0084034C">
      <w:pPr>
        <w:pStyle w:val="Default"/>
        <w:spacing w:after="600"/>
        <w:jc w:val="center"/>
        <w:rPr>
          <w:rFonts w:ascii="Arial Bold" w:hAnsi="Arial Bold" w:cs="Arial"/>
          <w:b/>
          <w:bCs/>
          <w:smallCaps/>
          <w:sz w:val="28"/>
          <w:szCs w:val="28"/>
          <w:lang w:val="es-MX"/>
        </w:rPr>
      </w:pPr>
      <w:r w:rsidRPr="00370D76">
        <w:rPr>
          <w:rFonts w:ascii="Arial Bold" w:hAnsi="Arial Bold" w:cs="Arial"/>
          <w:b/>
          <w:bCs/>
          <w:smallCaps/>
          <w:sz w:val="32"/>
          <w:szCs w:val="32"/>
          <w:lang w:val="es-MX"/>
        </w:rPr>
        <w:t xml:space="preserve">Mantenimiento de Líneas de Servicio de Agua                                                 </w:t>
      </w:r>
      <w:r w:rsidR="00F15360">
        <w:rPr>
          <w:rFonts w:ascii="Arial Bold" w:hAnsi="Arial Bold" w:cs="Arial"/>
          <w:b/>
          <w:bCs/>
          <w:smallCaps/>
          <w:sz w:val="28"/>
          <w:szCs w:val="28"/>
          <w:lang w:val="es-MX"/>
        </w:rPr>
        <w:t>DEL 19 DE JUNIO AL 23 DE JUNIO</w:t>
      </w:r>
      <w:bookmarkStart w:id="0" w:name="_GoBack"/>
      <w:bookmarkEnd w:id="0"/>
      <w:r w:rsidR="00885EF9" w:rsidRPr="00885EF9">
        <w:rPr>
          <w:rFonts w:ascii="Arial Bold" w:hAnsi="Arial Bold" w:cs="Arial"/>
          <w:b/>
          <w:bCs/>
          <w:smallCaps/>
          <w:sz w:val="28"/>
          <w:szCs w:val="28"/>
          <w:lang w:val="es-MX"/>
        </w:rPr>
        <w:t xml:space="preserve"> </w:t>
      </w:r>
      <w:r w:rsidR="00F15360">
        <w:rPr>
          <w:rFonts w:ascii="Arial Bold" w:hAnsi="Arial Bold" w:cs="Arial"/>
          <w:b/>
          <w:bCs/>
          <w:smallCaps/>
          <w:sz w:val="28"/>
          <w:szCs w:val="28"/>
          <w:lang w:val="es-MX"/>
        </w:rPr>
        <w:t>2023</w:t>
      </w:r>
    </w:p>
    <w:p w14:paraId="2E5BEA9B" w14:textId="116DED23" w:rsidR="00885EF9" w:rsidRPr="00F15360" w:rsidRDefault="00885EF9" w:rsidP="00F15360">
      <w:pPr>
        <w:spacing w:after="0"/>
        <w:rPr>
          <w:rFonts w:ascii="Arial" w:hAnsi="Arial" w:cs="Arial"/>
          <w:sz w:val="24"/>
          <w:szCs w:val="24"/>
          <w:lang w:val="es-ES"/>
        </w:rPr>
      </w:pPr>
      <w:r w:rsidRPr="00F15360">
        <w:rPr>
          <w:rFonts w:ascii="Arial" w:hAnsi="Arial" w:cs="Arial"/>
          <w:sz w:val="24"/>
          <w:szCs w:val="24"/>
          <w:lang w:val="es-ES"/>
        </w:rPr>
        <w:t xml:space="preserve">Durante el período comprendido entre el 19 de junio de 2023 y el 23 de junio de 2023, el equipo de obras públicas de la ciudad de Fort </w:t>
      </w:r>
      <w:proofErr w:type="spellStart"/>
      <w:r w:rsidRPr="00F15360">
        <w:rPr>
          <w:rFonts w:ascii="Arial" w:hAnsi="Arial" w:cs="Arial"/>
          <w:sz w:val="24"/>
          <w:szCs w:val="24"/>
          <w:lang w:val="es-ES"/>
        </w:rPr>
        <w:t>Bragg</w:t>
      </w:r>
      <w:proofErr w:type="spellEnd"/>
      <w:r w:rsidRPr="00F15360">
        <w:rPr>
          <w:rFonts w:ascii="Arial" w:hAnsi="Arial" w:cs="Arial"/>
          <w:sz w:val="24"/>
          <w:szCs w:val="24"/>
          <w:lang w:val="es-ES"/>
        </w:rPr>
        <w:t xml:space="preserve"> descargará las líneas de agua. Esto se llevará a cabo con todas las bocas de incendio de la Ciudad. Las líneas se descargarán durante la jornada laboral normal, entre las 7:30 a. m. y las 4:00 p. m. y la noche del miércoles 21 de junio a partir de las 8 p. m. en las áreas del centro y </w:t>
      </w:r>
      <w:proofErr w:type="spellStart"/>
      <w:r w:rsidRPr="00F15360">
        <w:rPr>
          <w:rFonts w:ascii="Arial" w:hAnsi="Arial" w:cs="Arial"/>
          <w:sz w:val="24"/>
          <w:szCs w:val="24"/>
          <w:lang w:val="es-ES"/>
        </w:rPr>
        <w:t>Main</w:t>
      </w:r>
      <w:proofErr w:type="spellEnd"/>
      <w:r w:rsidRPr="00F15360">
        <w:rPr>
          <w:rFonts w:ascii="Arial" w:hAnsi="Arial" w:cs="Arial"/>
          <w:sz w:val="24"/>
          <w:szCs w:val="24"/>
          <w:lang w:val="es-ES"/>
        </w:rPr>
        <w:t xml:space="preserve"> Street.</w:t>
      </w:r>
    </w:p>
    <w:p w14:paraId="412F0712" w14:textId="77777777" w:rsidR="00F15360" w:rsidRPr="00F15360" w:rsidRDefault="00F15360" w:rsidP="00F15360">
      <w:pPr>
        <w:spacing w:after="0"/>
        <w:rPr>
          <w:rFonts w:ascii="Arial" w:hAnsi="Arial" w:cs="Arial"/>
          <w:sz w:val="24"/>
          <w:szCs w:val="24"/>
          <w:lang w:val="es-ES"/>
        </w:rPr>
      </w:pPr>
    </w:p>
    <w:p w14:paraId="1E19683C" w14:textId="17440B5C" w:rsidR="0084034C" w:rsidRPr="00F15360" w:rsidRDefault="0084034C" w:rsidP="00885EF9">
      <w:pPr>
        <w:pStyle w:val="Default"/>
        <w:spacing w:after="600"/>
        <w:rPr>
          <w:rFonts w:ascii="Arial" w:hAnsi="Arial" w:cs="Arial"/>
          <w:lang w:val="es-MX"/>
        </w:rPr>
      </w:pPr>
      <w:r w:rsidRPr="00F15360">
        <w:rPr>
          <w:rFonts w:ascii="Arial" w:hAnsi="Arial" w:cs="Arial"/>
          <w:lang w:val="es-MX"/>
        </w:rPr>
        <w:t xml:space="preserve">Este proceso de rutina es necesario como parte de nuestro mantenimiento preventivo para mantener la integridad del sistema de distribución de agua y nos permite verificar que nuestros hidrantes de incendio funcionen correctamente. Este proceso se logra liberando agua de las bocas de hidrantes de incendios. Esta práctica nos permite seguir entregando agua de la más alta calidad y nos permite mantener nuestras líneas de agua en buena condición para poder entregar agua con el flujo y presión adecuada.  </w:t>
      </w:r>
      <w:r w:rsidRPr="00F15360">
        <w:rPr>
          <w:rFonts w:ascii="Arial" w:hAnsi="Arial" w:cs="Arial"/>
          <w:noProof/>
        </w:rPr>
        <w:drawing>
          <wp:anchor distT="0" distB="0" distL="114300" distR="114300" simplePos="0" relativeHeight="251661312" behindDoc="1" locked="0" layoutInCell="1" allowOverlap="1" wp14:anchorId="0D9DB474" wp14:editId="76208B85">
            <wp:simplePos x="0" y="0"/>
            <wp:positionH relativeFrom="column">
              <wp:posOffset>0</wp:posOffset>
            </wp:positionH>
            <wp:positionV relativeFrom="paragraph">
              <wp:posOffset>188337</wp:posOffset>
            </wp:positionV>
            <wp:extent cx="2181225" cy="2095500"/>
            <wp:effectExtent l="0" t="0" r="9525" b="0"/>
            <wp:wrapTight wrapText="bothSides">
              <wp:wrapPolygon edited="0">
                <wp:start x="0" y="0"/>
                <wp:lineTo x="0" y="21404"/>
                <wp:lineTo x="21506" y="21404"/>
                <wp:lineTo x="21506" y="0"/>
                <wp:lineTo x="0" y="0"/>
              </wp:wrapPolygon>
            </wp:wrapTight>
            <wp:docPr id="3" name="Picture 3" descr="C:\Users\sarellano\AppData\Local\Microsoft\Windows\INetCache\Content.MSO\A0EA90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ellano\AppData\Local\Microsoft\Windows\INetCache\Content.MSO\A0EA904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07D18" w14:textId="77777777" w:rsidR="0084034C" w:rsidRPr="00F15360" w:rsidRDefault="0084034C" w:rsidP="0084034C">
      <w:pPr>
        <w:spacing w:after="120" w:line="240" w:lineRule="auto"/>
        <w:rPr>
          <w:rFonts w:ascii="Arial" w:hAnsi="Arial" w:cs="Arial"/>
          <w:sz w:val="24"/>
          <w:szCs w:val="24"/>
          <w:lang w:val="es-MX"/>
        </w:rPr>
      </w:pPr>
      <w:r w:rsidRPr="00F15360">
        <w:rPr>
          <w:rFonts w:ascii="Arial" w:hAnsi="Arial" w:cs="Arial"/>
          <w:sz w:val="24"/>
          <w:szCs w:val="24"/>
          <w:lang w:val="es-MX"/>
        </w:rPr>
        <w:t xml:space="preserve">Durante este procedimiento, podrá mirar agua corriendo por la calle y algunos clientes talvez experimentaran una disminución en la presión o decoloración en el agua dentro de sus hogares. La decoloración de agua puede resultar debido a los cambios en el flujo normal de agua que pueden agitar minerales y sedimentos naturales dentro de las líneas de agua al realizar este proceso. Esta decoloración solo afecta la apariencia de agua; No afecta el sabor ni la calidad del agua. Si experimenta decoloración en su agua, es recomendado abrir sus grifos de agua FRIA durante unos minutos o hasta que el agua aparezca clara.    </w:t>
      </w:r>
    </w:p>
    <w:p w14:paraId="268BDD82" w14:textId="77777777" w:rsidR="0084034C" w:rsidRPr="00F15360" w:rsidRDefault="0084034C" w:rsidP="0084034C">
      <w:pPr>
        <w:spacing w:after="120" w:line="240" w:lineRule="auto"/>
        <w:rPr>
          <w:rFonts w:ascii="Arial" w:hAnsi="Arial" w:cs="Arial"/>
          <w:sz w:val="24"/>
          <w:szCs w:val="24"/>
          <w:lang w:val="es-MX"/>
        </w:rPr>
      </w:pPr>
    </w:p>
    <w:p w14:paraId="2894444F" w14:textId="29092593" w:rsidR="0084034C" w:rsidRPr="00F15360" w:rsidRDefault="000D7903" w:rsidP="0084034C">
      <w:pPr>
        <w:spacing w:after="120" w:line="240" w:lineRule="auto"/>
        <w:rPr>
          <w:rFonts w:ascii="Arial" w:hAnsi="Arial" w:cs="Arial"/>
          <w:sz w:val="24"/>
          <w:szCs w:val="24"/>
          <w:lang w:val="es-MX"/>
        </w:rPr>
      </w:pPr>
      <w:r w:rsidRPr="00F15360">
        <w:rPr>
          <w:rFonts w:ascii="Arial" w:hAnsi="Arial" w:cs="Arial"/>
          <w:sz w:val="24"/>
          <w:szCs w:val="24"/>
          <w:lang w:val="es-MX"/>
        </w:rPr>
        <w:t>Las preguntas relacionadas con esta información deben dirigirse a Ian Sanderson, jefe de mantenimiento (707)357-0231.</w:t>
      </w:r>
    </w:p>
    <w:sectPr w:rsidR="0084034C" w:rsidRPr="00F15360" w:rsidSect="000E5BDF">
      <w:footerReference w:type="default" r:id="rId11"/>
      <w:pgSz w:w="12240" w:h="15840"/>
      <w:pgMar w:top="1080" w:right="1080" w:bottom="108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8342" w14:textId="77777777" w:rsidR="00EB3723" w:rsidRDefault="00EB3723" w:rsidP="00297505">
      <w:pPr>
        <w:spacing w:after="0" w:line="240" w:lineRule="auto"/>
      </w:pPr>
      <w:r>
        <w:separator/>
      </w:r>
    </w:p>
  </w:endnote>
  <w:endnote w:type="continuationSeparator" w:id="0">
    <w:p w14:paraId="54CC9002" w14:textId="77777777" w:rsidR="00EB3723" w:rsidRDefault="00EB3723" w:rsidP="0029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E6B9" w14:textId="77777777" w:rsidR="00297505" w:rsidRDefault="00F15360" w:rsidP="00297505">
    <w:r>
      <w:pict w14:anchorId="238FC0EF">
        <v:rect id="_x0000_i1027" style="width:7in;height:1pt" o:hralign="center" o:hrstd="t" o:hrnoshade="t" o:hr="t" fillcolor="black [3213]" stroked="f"/>
      </w:pict>
    </w:r>
  </w:p>
  <w:p w14:paraId="1C0246AA" w14:textId="77777777" w:rsidR="00297505" w:rsidRDefault="00297505" w:rsidP="00297505">
    <w:pPr>
      <w:spacing w:after="0" w:line="240" w:lineRule="auto"/>
      <w:rPr>
        <w:rFonts w:ascii="Arial" w:hAnsi="Arial" w:cs="Arial"/>
      </w:rPr>
    </w:pPr>
    <w:r>
      <w:rPr>
        <w:rFonts w:ascii="Arial" w:hAnsi="Arial" w:cs="Arial"/>
      </w:rPr>
      <w:t>416 N. Franklin Street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  707-961-2823</w:t>
    </w:r>
  </w:p>
  <w:p w14:paraId="1E5D9A30" w14:textId="77777777" w:rsidR="00297505" w:rsidRDefault="00297505" w:rsidP="00297505">
    <w:pPr>
      <w:spacing w:after="120"/>
      <w:rPr>
        <w:rFonts w:ascii="Arial" w:hAnsi="Arial" w:cs="Arial"/>
      </w:rPr>
    </w:pPr>
    <w:r>
      <w:rPr>
        <w:rFonts w:ascii="Arial" w:hAnsi="Arial" w:cs="Arial"/>
      </w:rPr>
      <w:t>Fort Bragg, CA  95437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Fax:  707-961-2802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5B1E" w14:textId="77777777" w:rsidR="00EB3723" w:rsidRDefault="00EB3723" w:rsidP="00297505">
      <w:pPr>
        <w:spacing w:after="0" w:line="240" w:lineRule="auto"/>
      </w:pPr>
      <w:r>
        <w:separator/>
      </w:r>
    </w:p>
  </w:footnote>
  <w:footnote w:type="continuationSeparator" w:id="0">
    <w:p w14:paraId="092A9CF9" w14:textId="77777777" w:rsidR="00EB3723" w:rsidRDefault="00EB3723" w:rsidP="0029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67F4C"/>
    <w:multiLevelType w:val="hybridMultilevel"/>
    <w:tmpl w:val="2C58881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7BB8106E"/>
    <w:multiLevelType w:val="multilevel"/>
    <w:tmpl w:val="DEB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F"/>
    <w:rsid w:val="00031011"/>
    <w:rsid w:val="000D7903"/>
    <w:rsid w:val="000E5BDF"/>
    <w:rsid w:val="000F5BE7"/>
    <w:rsid w:val="001C3CC0"/>
    <w:rsid w:val="00211347"/>
    <w:rsid w:val="00297505"/>
    <w:rsid w:val="002C5404"/>
    <w:rsid w:val="002F734F"/>
    <w:rsid w:val="00324A0A"/>
    <w:rsid w:val="003D044C"/>
    <w:rsid w:val="003F69A3"/>
    <w:rsid w:val="0040606F"/>
    <w:rsid w:val="00442F06"/>
    <w:rsid w:val="004575D5"/>
    <w:rsid w:val="004B4E7E"/>
    <w:rsid w:val="004E283A"/>
    <w:rsid w:val="0050323A"/>
    <w:rsid w:val="00522226"/>
    <w:rsid w:val="00523142"/>
    <w:rsid w:val="00527D41"/>
    <w:rsid w:val="00545DFD"/>
    <w:rsid w:val="00565A4A"/>
    <w:rsid w:val="0058606E"/>
    <w:rsid w:val="005964B8"/>
    <w:rsid w:val="00617533"/>
    <w:rsid w:val="00646C91"/>
    <w:rsid w:val="00651B8E"/>
    <w:rsid w:val="00655BD0"/>
    <w:rsid w:val="00677C76"/>
    <w:rsid w:val="006A394B"/>
    <w:rsid w:val="00734046"/>
    <w:rsid w:val="00757F6D"/>
    <w:rsid w:val="007866A1"/>
    <w:rsid w:val="007A12E5"/>
    <w:rsid w:val="007B0443"/>
    <w:rsid w:val="00814F3D"/>
    <w:rsid w:val="008162FE"/>
    <w:rsid w:val="0084034C"/>
    <w:rsid w:val="00885EF9"/>
    <w:rsid w:val="00897DFB"/>
    <w:rsid w:val="008B46AE"/>
    <w:rsid w:val="008F3162"/>
    <w:rsid w:val="009001C1"/>
    <w:rsid w:val="009175AF"/>
    <w:rsid w:val="00A20F7A"/>
    <w:rsid w:val="00A36125"/>
    <w:rsid w:val="00A80784"/>
    <w:rsid w:val="00A810B1"/>
    <w:rsid w:val="00AA1648"/>
    <w:rsid w:val="00AE3958"/>
    <w:rsid w:val="00B0529A"/>
    <w:rsid w:val="00BC1F63"/>
    <w:rsid w:val="00C90EB3"/>
    <w:rsid w:val="00CB1FF8"/>
    <w:rsid w:val="00CD62CB"/>
    <w:rsid w:val="00D02FD9"/>
    <w:rsid w:val="00D32B21"/>
    <w:rsid w:val="00D909FE"/>
    <w:rsid w:val="00DA21E6"/>
    <w:rsid w:val="00DC20FA"/>
    <w:rsid w:val="00DD5DA6"/>
    <w:rsid w:val="00E06EA9"/>
    <w:rsid w:val="00E145E2"/>
    <w:rsid w:val="00E74A29"/>
    <w:rsid w:val="00E91210"/>
    <w:rsid w:val="00E92858"/>
    <w:rsid w:val="00EA0452"/>
    <w:rsid w:val="00EB3723"/>
    <w:rsid w:val="00EC5FC1"/>
    <w:rsid w:val="00F03B58"/>
    <w:rsid w:val="00F0749F"/>
    <w:rsid w:val="00F07560"/>
    <w:rsid w:val="00F15360"/>
    <w:rsid w:val="00F2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13512DE"/>
  <w15:docId w15:val="{431AC343-953E-471B-9313-1EA0E64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3162"/>
    <w:pPr>
      <w:framePr w:w="7920" w:h="1980" w:hRule="exact" w:hSpace="180" w:wrap="auto" w:hAnchor="page" w:xAlign="center" w:yAlign="bottom"/>
      <w:spacing w:after="0" w:line="240" w:lineRule="auto"/>
      <w:ind w:left="2880"/>
    </w:pPr>
    <w:rPr>
      <w:rFonts w:ascii="Arial" w:eastAsiaTheme="majorEastAsia" w:hAnsi="Arial" w:cstheme="majorBidi"/>
      <w:b/>
      <w:caps/>
      <w:kern w:val="28"/>
      <w:szCs w:val="24"/>
    </w:rPr>
  </w:style>
  <w:style w:type="paragraph" w:styleId="BalloonText">
    <w:name w:val="Balloon Text"/>
    <w:basedOn w:val="Normal"/>
    <w:link w:val="BalloonTextChar"/>
    <w:uiPriority w:val="99"/>
    <w:semiHidden/>
    <w:unhideWhenUsed/>
    <w:rsid w:val="000E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DF"/>
    <w:rPr>
      <w:rFonts w:ascii="Tahoma" w:hAnsi="Tahoma" w:cs="Tahoma"/>
      <w:sz w:val="16"/>
      <w:szCs w:val="16"/>
    </w:rPr>
  </w:style>
  <w:style w:type="paragraph" w:styleId="ListParagraph">
    <w:name w:val="List Paragraph"/>
    <w:basedOn w:val="Normal"/>
    <w:uiPriority w:val="34"/>
    <w:qFormat/>
    <w:rsid w:val="00646C9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C5404"/>
    <w:pPr>
      <w:autoSpaceDE w:val="0"/>
      <w:autoSpaceDN w:val="0"/>
      <w:adjustRightInd w:val="0"/>
      <w:spacing w:after="0" w:line="240" w:lineRule="auto"/>
    </w:pPr>
    <w:rPr>
      <w:rFonts w:ascii="Century" w:hAnsi="Century" w:cs="Century"/>
      <w:color w:val="000000"/>
      <w:sz w:val="24"/>
      <w:szCs w:val="24"/>
    </w:rPr>
  </w:style>
  <w:style w:type="character" w:styleId="Hyperlink">
    <w:name w:val="Hyperlink"/>
    <w:basedOn w:val="DefaultParagraphFont"/>
    <w:uiPriority w:val="99"/>
    <w:unhideWhenUsed/>
    <w:rsid w:val="002C5404"/>
    <w:rPr>
      <w:color w:val="0000FF" w:themeColor="hyperlink"/>
      <w:u w:val="single"/>
    </w:rPr>
  </w:style>
  <w:style w:type="paragraph" w:styleId="Header">
    <w:name w:val="header"/>
    <w:basedOn w:val="Normal"/>
    <w:link w:val="HeaderChar"/>
    <w:uiPriority w:val="99"/>
    <w:unhideWhenUsed/>
    <w:rsid w:val="0029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05"/>
  </w:style>
  <w:style w:type="paragraph" w:styleId="Footer">
    <w:name w:val="footer"/>
    <w:basedOn w:val="Normal"/>
    <w:link w:val="FooterChar"/>
    <w:uiPriority w:val="99"/>
    <w:unhideWhenUsed/>
    <w:rsid w:val="0029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05"/>
  </w:style>
  <w:style w:type="character" w:styleId="CommentReference">
    <w:name w:val="annotation reference"/>
    <w:basedOn w:val="DefaultParagraphFont"/>
    <w:uiPriority w:val="99"/>
    <w:semiHidden/>
    <w:unhideWhenUsed/>
    <w:rsid w:val="002F734F"/>
    <w:rPr>
      <w:sz w:val="16"/>
      <w:szCs w:val="16"/>
    </w:rPr>
  </w:style>
  <w:style w:type="paragraph" w:styleId="CommentText">
    <w:name w:val="annotation text"/>
    <w:basedOn w:val="Normal"/>
    <w:link w:val="CommentTextChar"/>
    <w:uiPriority w:val="99"/>
    <w:semiHidden/>
    <w:unhideWhenUsed/>
    <w:rsid w:val="002F734F"/>
    <w:pPr>
      <w:spacing w:line="240" w:lineRule="auto"/>
    </w:pPr>
    <w:rPr>
      <w:sz w:val="20"/>
      <w:szCs w:val="20"/>
    </w:rPr>
  </w:style>
  <w:style w:type="character" w:customStyle="1" w:styleId="CommentTextChar">
    <w:name w:val="Comment Text Char"/>
    <w:basedOn w:val="DefaultParagraphFont"/>
    <w:link w:val="CommentText"/>
    <w:uiPriority w:val="99"/>
    <w:semiHidden/>
    <w:rsid w:val="002F734F"/>
    <w:rPr>
      <w:sz w:val="20"/>
      <w:szCs w:val="20"/>
    </w:rPr>
  </w:style>
  <w:style w:type="paragraph" w:styleId="CommentSubject">
    <w:name w:val="annotation subject"/>
    <w:basedOn w:val="CommentText"/>
    <w:next w:val="CommentText"/>
    <w:link w:val="CommentSubjectChar"/>
    <w:uiPriority w:val="99"/>
    <w:semiHidden/>
    <w:unhideWhenUsed/>
    <w:rsid w:val="002F734F"/>
    <w:rPr>
      <w:b/>
      <w:bCs/>
    </w:rPr>
  </w:style>
  <w:style w:type="character" w:customStyle="1" w:styleId="CommentSubjectChar">
    <w:name w:val="Comment Subject Char"/>
    <w:basedOn w:val="CommentTextChar"/>
    <w:link w:val="CommentSubject"/>
    <w:uiPriority w:val="99"/>
    <w:semiHidden/>
    <w:rsid w:val="002F7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2107">
      <w:bodyDiv w:val="1"/>
      <w:marLeft w:val="0"/>
      <w:marRight w:val="0"/>
      <w:marTop w:val="0"/>
      <w:marBottom w:val="0"/>
      <w:divBdr>
        <w:top w:val="none" w:sz="0" w:space="0" w:color="auto"/>
        <w:left w:val="none" w:sz="0" w:space="0" w:color="auto"/>
        <w:bottom w:val="none" w:sz="0" w:space="0" w:color="auto"/>
        <w:right w:val="none" w:sz="0" w:space="0" w:color="auto"/>
      </w:divBdr>
    </w:div>
    <w:div w:id="838811423">
      <w:bodyDiv w:val="1"/>
      <w:marLeft w:val="0"/>
      <w:marRight w:val="0"/>
      <w:marTop w:val="0"/>
      <w:marBottom w:val="0"/>
      <w:divBdr>
        <w:top w:val="none" w:sz="0" w:space="0" w:color="auto"/>
        <w:left w:val="none" w:sz="0" w:space="0" w:color="auto"/>
        <w:bottom w:val="none" w:sz="0" w:space="0" w:color="auto"/>
        <w:right w:val="none" w:sz="0" w:space="0" w:color="auto"/>
      </w:divBdr>
      <w:divsChild>
        <w:div w:id="925264157">
          <w:marLeft w:val="0"/>
          <w:marRight w:val="0"/>
          <w:marTop w:val="0"/>
          <w:marBottom w:val="0"/>
          <w:divBdr>
            <w:top w:val="none" w:sz="0" w:space="0" w:color="auto"/>
            <w:left w:val="none" w:sz="0" w:space="0" w:color="auto"/>
            <w:bottom w:val="none" w:sz="0" w:space="0" w:color="auto"/>
            <w:right w:val="none" w:sz="0" w:space="0" w:color="auto"/>
          </w:divBdr>
          <w:divsChild>
            <w:div w:id="718893015">
              <w:marLeft w:val="0"/>
              <w:marRight w:val="0"/>
              <w:marTop w:val="0"/>
              <w:marBottom w:val="0"/>
              <w:divBdr>
                <w:top w:val="none" w:sz="0" w:space="0" w:color="auto"/>
                <w:left w:val="none" w:sz="0" w:space="0" w:color="auto"/>
                <w:bottom w:val="none" w:sz="0" w:space="0" w:color="auto"/>
                <w:right w:val="none" w:sz="0" w:space="0" w:color="auto"/>
              </w:divBdr>
              <w:divsChild>
                <w:div w:id="167602505">
                  <w:marLeft w:val="0"/>
                  <w:marRight w:val="0"/>
                  <w:marTop w:val="0"/>
                  <w:marBottom w:val="0"/>
                  <w:divBdr>
                    <w:top w:val="none" w:sz="0" w:space="0" w:color="auto"/>
                    <w:left w:val="none" w:sz="0" w:space="0" w:color="auto"/>
                    <w:bottom w:val="none" w:sz="0" w:space="0" w:color="auto"/>
                    <w:right w:val="none" w:sz="0" w:space="0" w:color="auto"/>
                  </w:divBdr>
                  <w:divsChild>
                    <w:div w:id="1694649379">
                      <w:marLeft w:val="0"/>
                      <w:marRight w:val="0"/>
                      <w:marTop w:val="0"/>
                      <w:marBottom w:val="0"/>
                      <w:divBdr>
                        <w:top w:val="none" w:sz="0" w:space="0" w:color="auto"/>
                        <w:left w:val="none" w:sz="0" w:space="0" w:color="auto"/>
                        <w:bottom w:val="none" w:sz="0" w:space="0" w:color="auto"/>
                        <w:right w:val="none" w:sz="0" w:space="0" w:color="auto"/>
                      </w:divBdr>
                      <w:divsChild>
                        <w:div w:id="2052027089">
                          <w:marLeft w:val="0"/>
                          <w:marRight w:val="0"/>
                          <w:marTop w:val="0"/>
                          <w:marBottom w:val="0"/>
                          <w:divBdr>
                            <w:top w:val="none" w:sz="0" w:space="0" w:color="auto"/>
                            <w:left w:val="none" w:sz="0" w:space="0" w:color="auto"/>
                            <w:bottom w:val="none" w:sz="0" w:space="0" w:color="auto"/>
                            <w:right w:val="none" w:sz="0" w:space="0" w:color="auto"/>
                          </w:divBdr>
                          <w:divsChild>
                            <w:div w:id="877015176">
                              <w:marLeft w:val="0"/>
                              <w:marRight w:val="0"/>
                              <w:marTop w:val="0"/>
                              <w:marBottom w:val="0"/>
                              <w:divBdr>
                                <w:top w:val="none" w:sz="0" w:space="0" w:color="auto"/>
                                <w:left w:val="none" w:sz="0" w:space="0" w:color="auto"/>
                                <w:bottom w:val="none" w:sz="0" w:space="0" w:color="auto"/>
                                <w:right w:val="none" w:sz="0" w:space="0" w:color="auto"/>
                              </w:divBdr>
                              <w:divsChild>
                                <w:div w:id="104353272">
                                  <w:marLeft w:val="0"/>
                                  <w:marRight w:val="0"/>
                                  <w:marTop w:val="0"/>
                                  <w:marBottom w:val="0"/>
                                  <w:divBdr>
                                    <w:top w:val="none" w:sz="0" w:space="0" w:color="auto"/>
                                    <w:left w:val="none" w:sz="0" w:space="0" w:color="auto"/>
                                    <w:bottom w:val="none" w:sz="0" w:space="0" w:color="auto"/>
                                    <w:right w:val="none" w:sz="0" w:space="0" w:color="auto"/>
                                  </w:divBdr>
                                  <w:divsChild>
                                    <w:div w:id="630939725">
                                      <w:marLeft w:val="0"/>
                                      <w:marRight w:val="0"/>
                                      <w:marTop w:val="0"/>
                                      <w:marBottom w:val="0"/>
                                      <w:divBdr>
                                        <w:top w:val="none" w:sz="0" w:space="0" w:color="auto"/>
                                        <w:left w:val="none" w:sz="0" w:space="0" w:color="auto"/>
                                        <w:bottom w:val="none" w:sz="0" w:space="0" w:color="auto"/>
                                        <w:right w:val="none" w:sz="0" w:space="0" w:color="auto"/>
                                      </w:divBdr>
                                      <w:divsChild>
                                        <w:div w:id="1926108182">
                                          <w:marLeft w:val="0"/>
                                          <w:marRight w:val="0"/>
                                          <w:marTop w:val="0"/>
                                          <w:marBottom w:val="0"/>
                                          <w:divBdr>
                                            <w:top w:val="none" w:sz="0" w:space="0" w:color="auto"/>
                                            <w:left w:val="none" w:sz="0" w:space="0" w:color="auto"/>
                                            <w:bottom w:val="none" w:sz="0" w:space="0" w:color="auto"/>
                                            <w:right w:val="none" w:sz="0" w:space="0" w:color="auto"/>
                                          </w:divBdr>
                                          <w:divsChild>
                                            <w:div w:id="651908875">
                                              <w:marLeft w:val="0"/>
                                              <w:marRight w:val="0"/>
                                              <w:marTop w:val="0"/>
                                              <w:marBottom w:val="300"/>
                                              <w:divBdr>
                                                <w:top w:val="none" w:sz="0" w:space="0" w:color="auto"/>
                                                <w:left w:val="none" w:sz="0" w:space="0" w:color="auto"/>
                                                <w:bottom w:val="none" w:sz="0" w:space="0" w:color="auto"/>
                                                <w:right w:val="none" w:sz="0" w:space="0" w:color="auto"/>
                                              </w:divBdr>
                                              <w:divsChild>
                                                <w:div w:id="6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960547">
      <w:bodyDiv w:val="1"/>
      <w:marLeft w:val="0"/>
      <w:marRight w:val="0"/>
      <w:marTop w:val="0"/>
      <w:marBottom w:val="0"/>
      <w:divBdr>
        <w:top w:val="none" w:sz="0" w:space="0" w:color="auto"/>
        <w:left w:val="none" w:sz="0" w:space="0" w:color="auto"/>
        <w:bottom w:val="none" w:sz="0" w:space="0" w:color="auto"/>
        <w:right w:val="none" w:sz="0" w:space="0" w:color="auto"/>
      </w:divBdr>
    </w:div>
    <w:div w:id="20929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DAB7-2F03-43D7-9B60-9BD952F2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VanWormer, Cindy</dc:creator>
  <cp:lastModifiedBy>Wooden, Moneque</cp:lastModifiedBy>
  <cp:revision>3</cp:revision>
  <cp:lastPrinted>2023-06-16T17:29:00Z</cp:lastPrinted>
  <dcterms:created xsi:type="dcterms:W3CDTF">2023-06-16T17:27:00Z</dcterms:created>
  <dcterms:modified xsi:type="dcterms:W3CDTF">2023-06-16T17:36:00Z</dcterms:modified>
</cp:coreProperties>
</file>